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6A" w:rsidRPr="00C55E6A" w:rsidRDefault="00C55E6A" w:rsidP="00C55E6A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55E6A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Знаменитые земляки.</w:t>
      </w:r>
    </w:p>
    <w:p w:rsidR="00C55E6A" w:rsidRPr="00C55E6A" w:rsidRDefault="00C55E6A" w:rsidP="00C5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232410</wp:posOffset>
            </wp:positionV>
            <wp:extent cx="2091055" cy="2257425"/>
            <wp:effectExtent l="1905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6A" w:rsidRPr="00C55E6A" w:rsidRDefault="00C55E6A" w:rsidP="00C5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E6A">
        <w:rPr>
          <w:rFonts w:ascii="Times New Roman" w:hAnsi="Times New Roman" w:cs="Times New Roman"/>
          <w:sz w:val="28"/>
          <w:szCs w:val="28"/>
        </w:rPr>
        <w:t xml:space="preserve">Историк и этнограф </w:t>
      </w:r>
      <w:r w:rsidRPr="00C55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 Николаевич Афанасьев</w:t>
      </w:r>
      <w:r w:rsidRPr="00C55E6A">
        <w:rPr>
          <w:rFonts w:ascii="Times New Roman" w:hAnsi="Times New Roman" w:cs="Times New Roman"/>
          <w:sz w:val="28"/>
          <w:szCs w:val="28"/>
        </w:rPr>
        <w:t xml:space="preserve"> (1826 - 1871), широко известный как собиратель и издатель русских народных сказок. Он собрал замечательный труд "Поэтические воззрения славян на природу", а также издал многотомный сборник Русских народных сказок. Список научных трудов Афанасьева, созданных в течение </w:t>
      </w:r>
      <w:proofErr w:type="gramStart"/>
      <w:r w:rsidRPr="00C55E6A">
        <w:rPr>
          <w:rFonts w:ascii="Times New Roman" w:hAnsi="Times New Roman" w:cs="Times New Roman"/>
          <w:sz w:val="28"/>
          <w:szCs w:val="28"/>
        </w:rPr>
        <w:t>двух десятилетий, содержит</w:t>
      </w:r>
      <w:proofErr w:type="gramEnd"/>
      <w:r w:rsidRPr="00C55E6A">
        <w:rPr>
          <w:rFonts w:ascii="Times New Roman" w:hAnsi="Times New Roman" w:cs="Times New Roman"/>
          <w:sz w:val="28"/>
          <w:szCs w:val="28"/>
        </w:rPr>
        <w:t xml:space="preserve"> около 150 названий. Афанасьев был знаком со многими известными людьми. В доме М. С. Щепкина он встречался с Н. В. Гоголем, С. Т. Аксаковым, Т. Г. Шевченко, И. С. Тургеневым. Летом 1860 года за границей состоялась тайная встреча Афанасьева с А. И. Герценом, за что он преследовался царскими властями. В 1865 году А. Н. Афанасьев был удостоен Демидовской премии в области философии.</w:t>
      </w:r>
    </w:p>
    <w:p w:rsidR="00C55E6A" w:rsidRDefault="00C55E6A" w:rsidP="00C55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E6A">
        <w:rPr>
          <w:rFonts w:ascii="Times New Roman" w:hAnsi="Times New Roman" w:cs="Times New Roman"/>
          <w:sz w:val="28"/>
          <w:szCs w:val="28"/>
        </w:rPr>
        <w:t xml:space="preserve">Богучар стал родиной одного из известнейших служителей церкви, это </w:t>
      </w:r>
      <w:r w:rsidRPr="00C55E6A">
        <w:rPr>
          <w:rFonts w:ascii="Times New Roman" w:hAnsi="Times New Roman" w:cs="Times New Roman"/>
          <w:b/>
          <w:sz w:val="28"/>
          <w:szCs w:val="28"/>
        </w:rPr>
        <w:t>архиепископ Марк Винницкий</w:t>
      </w:r>
      <w:r w:rsidRPr="00C55E6A">
        <w:rPr>
          <w:rFonts w:ascii="Times New Roman" w:hAnsi="Times New Roman" w:cs="Times New Roman"/>
          <w:sz w:val="28"/>
          <w:szCs w:val="28"/>
        </w:rPr>
        <w:t xml:space="preserve">. Родился он в семье дьячка, в 1829 году окончил курс Воронежской семинарии. Впоследствии стал профессором Орловской семинарии, а в 1850 ректором </w:t>
      </w:r>
      <w:proofErr w:type="spellStart"/>
      <w:r w:rsidRPr="00C55E6A">
        <w:rPr>
          <w:rFonts w:ascii="Times New Roman" w:hAnsi="Times New Roman" w:cs="Times New Roman"/>
          <w:sz w:val="28"/>
          <w:szCs w:val="28"/>
        </w:rPr>
        <w:t>Кишеневской</w:t>
      </w:r>
      <w:proofErr w:type="spellEnd"/>
      <w:r w:rsidRPr="00C55E6A">
        <w:rPr>
          <w:rFonts w:ascii="Times New Roman" w:hAnsi="Times New Roman" w:cs="Times New Roman"/>
          <w:sz w:val="28"/>
          <w:szCs w:val="28"/>
        </w:rPr>
        <w:t xml:space="preserve"> семинарии. </w:t>
      </w:r>
      <w:proofErr w:type="gramStart"/>
      <w:r w:rsidRPr="00C55E6A">
        <w:rPr>
          <w:rFonts w:ascii="Times New Roman" w:hAnsi="Times New Roman" w:cs="Times New Roman"/>
          <w:sz w:val="28"/>
          <w:szCs w:val="28"/>
        </w:rPr>
        <w:t>В апреле 1879 возведен в сан архиепископа и назначен архиепископом Донским и Новочеркасским.</w:t>
      </w:r>
      <w:proofErr w:type="gramEnd"/>
      <w:r w:rsidRPr="00C55E6A">
        <w:rPr>
          <w:rFonts w:ascii="Times New Roman" w:hAnsi="Times New Roman" w:cs="Times New Roman"/>
          <w:sz w:val="28"/>
          <w:szCs w:val="28"/>
        </w:rPr>
        <w:t xml:space="preserve"> Состоял почетным членом</w:t>
      </w:r>
      <w:proofErr w:type="gramStart"/>
      <w:r w:rsidRPr="00C55E6A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End"/>
      <w:r w:rsidRPr="00C55E6A">
        <w:rPr>
          <w:rFonts w:ascii="Times New Roman" w:hAnsi="Times New Roman" w:cs="Times New Roman"/>
          <w:sz w:val="28"/>
          <w:szCs w:val="28"/>
        </w:rPr>
        <w:t>ерковно - археологического общества.</w:t>
      </w:r>
    </w:p>
    <w:p w:rsidR="00671474" w:rsidRPr="00671474" w:rsidRDefault="00C55E6A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1866900" cy="20859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E6A">
        <w:rPr>
          <w:rFonts w:ascii="Times New Roman" w:hAnsi="Times New Roman" w:cs="Times New Roman"/>
          <w:sz w:val="28"/>
          <w:szCs w:val="28"/>
        </w:rPr>
        <w:t xml:space="preserve">Историк революционного движения в России, народоволец, затем легальный марксист </w:t>
      </w:r>
      <w:proofErr w:type="spellStart"/>
      <w:r w:rsidRPr="00C55E6A">
        <w:rPr>
          <w:rFonts w:ascii="Times New Roman" w:hAnsi="Times New Roman" w:cs="Times New Roman"/>
          <w:b/>
          <w:sz w:val="28"/>
          <w:szCs w:val="28"/>
        </w:rPr>
        <w:t>Богучарский</w:t>
      </w:r>
      <w:proofErr w:type="spellEnd"/>
      <w:r w:rsidRPr="00C55E6A">
        <w:rPr>
          <w:rFonts w:ascii="Times New Roman" w:hAnsi="Times New Roman" w:cs="Times New Roman"/>
          <w:b/>
          <w:sz w:val="28"/>
          <w:szCs w:val="28"/>
        </w:rPr>
        <w:t xml:space="preserve"> Василий Яковлевич (Яковлев В.Я.)</w:t>
      </w:r>
      <w:r w:rsidR="00671474">
        <w:rPr>
          <w:rFonts w:ascii="Times New Roman" w:hAnsi="Times New Roman" w:cs="Times New Roman"/>
          <w:sz w:val="28"/>
          <w:szCs w:val="28"/>
        </w:rPr>
        <w:t xml:space="preserve"> родился в Богучаре</w:t>
      </w:r>
      <w:r w:rsidR="00671474" w:rsidRPr="00671474">
        <w:rPr>
          <w:rFonts w:ascii="Times New Roman" w:hAnsi="Times New Roman" w:cs="Times New Roman"/>
          <w:sz w:val="28"/>
          <w:szCs w:val="28"/>
        </w:rPr>
        <w:t>, Воронежской губернии в семье чиновника, мелкопоместного дворянина Якова Васильевича Яковлева. Дворянство получил ещё дед будущего историка — Василий Яковлевич Яковлев, участник Отечественной войны 1812 года. Василий в двенадцать лет поступил в Михайловскую военную гимназию в Воронеже, которую закончил в 1879 году. Здесь он впервые участвовал в гимназических революционных кружках.</w:t>
      </w:r>
    </w:p>
    <w:p w:rsidR="00671474" w:rsidRPr="00671474" w:rsidRDefault="00671474" w:rsidP="00671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В этом же году юноша поступил в петербургское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военное училище. Тут он вошёл в народовольческий кружок и поддерживал связи с «Народной волей». По окончании учёбы в 1880 году в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итересах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партии он попросил назначения на службу в Восточную Сибирь. Так он стал старшим хорунжим в казачьих войсках Амурского полка. Вскоре его направляют с дипломатической миссией в Китай и награждают орденом Станислава III степени.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71474">
        <w:rPr>
          <w:rFonts w:ascii="Times New Roman" w:hAnsi="Times New Roman" w:cs="Times New Roman"/>
          <w:sz w:val="28"/>
          <w:szCs w:val="28"/>
        </w:rPr>
        <w:t xml:space="preserve">В 1884 году Василий Яковлевич продолжил военную карьеру в Петербурге в канцелярии Главного управления казачьих войск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чином поручика, однако вскоре был арестован за связи с народовольцами, поскольку его адрес был найден при аресте Г. А. Лопатина, а его однокашник по Константиновскому училищу и земляк-воронежец Д. Элиава на допросе указал на него как на участника военных кружков партии.</w:t>
      </w:r>
      <w:proofErr w:type="gramEnd"/>
    </w:p>
    <w:p w:rsid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В декабре 1884 года Василий Яковлевич был помещён в Петропавловскую крепость, в июле 1885 года по этапу он был отправлен на три года в Туринск,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Тобольской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губернии. Здесь будущий историк знакомится с Джорджем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Кеннаном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и помогает ему в собирании материалов для исследования быта русских политических ссыльных. Тут он впервые начинает заниматься сбором исторических материалов и редактировать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полурукописный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«Улусный сборник», где помещает главным образом воспоминания ссыльных народников.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За протесты против условий содержания ссыльных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переводят в Сургут, а потом в Якутскую область. Срок наказания был продлён ещё на два года. В это время он выступил в качестве журналиста «Сибирской газеты». По окончании ссылки в 1890 году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поселился в Воронеже и жил в нём с перерывами до конца 1890-х годов, участвуя в местной газете «Воронежский телеграф». В 1892 году он выезжает за границу для поиска и сбора в эмигрантских архивах подлинных документов по истории революционного движения в России в XIX </w:t>
      </w:r>
      <w:proofErr w:type="gramStart"/>
      <w:r w:rsidRPr="00671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474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671474">
        <w:rPr>
          <w:rFonts w:ascii="Times New Roman" w:hAnsi="Times New Roman" w:cs="Times New Roman"/>
          <w:sz w:val="28"/>
          <w:szCs w:val="28"/>
        </w:rPr>
        <w:t xml:space="preserve"> удалось привести в Воронеж ценные эмигрантские документы. Эти материалы и материалы, собранные в Сибири, стали основой многих исторических исследований историка.</w:t>
      </w:r>
    </w:p>
    <w:p w:rsidR="00671474" w:rsidRPr="00671474" w:rsidRDefault="00671474" w:rsidP="00671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В 1893—1894 годах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участвует в организационных мероприятиях партии «Народное право». В 1895 году он женился на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Эмилии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Венцеславовне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Покорни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. Молодая семья живёт периодами в Воронеже и Москве. С 1896 года было разрешено постоянное проживание в Москве. С 1897 года проживание разрешено и в Петербурге, тем не менее, большую часть времени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проводит в Воронеже.</w:t>
      </w:r>
    </w:p>
    <w:p w:rsidR="00671474" w:rsidRPr="00C55E6A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В середине 1890-х годов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принял участие в редактировании «Смоленского вестника», он публикуется во многих столичных газетах и журналах. Отдельным изданием вышли его работы «Георг Вашингтон и основание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Северо-Американских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соединённых штатов» (М., 1895), «Маркиз Лафайет — деятель трёх революций» (М.), перевод «Краткой истории английского народа», Грина (1897). Ещё один перевод — «Общественные проблемы» Генри Джорджа (1897) не смог быть напечатан. Постановлением комитета министров по представлению цензора Н. М. Соколова была уничтожена и другая его книга: «Три западника 40-х годов» (Чаадаев, Белинский и Герцен, СПб</w:t>
      </w:r>
      <w:proofErr w:type="gramStart"/>
      <w:r w:rsidRPr="006714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1474">
        <w:rPr>
          <w:rFonts w:ascii="Times New Roman" w:hAnsi="Times New Roman" w:cs="Times New Roman"/>
          <w:sz w:val="28"/>
          <w:szCs w:val="28"/>
        </w:rPr>
        <w:t xml:space="preserve">1902). Несколько статей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были напечатаны в «Энциклопедическом словаре Брокгауза и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>».</w:t>
      </w:r>
    </w:p>
    <w:p w:rsidR="00C55E6A" w:rsidRPr="00C55E6A" w:rsidRDefault="00671474" w:rsidP="00C5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252730</wp:posOffset>
            </wp:positionV>
            <wp:extent cx="2133600" cy="23907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6A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E6A" w:rsidRPr="00C55E6A">
        <w:rPr>
          <w:rFonts w:ascii="Times New Roman" w:hAnsi="Times New Roman" w:cs="Times New Roman"/>
          <w:sz w:val="28"/>
          <w:szCs w:val="28"/>
        </w:rPr>
        <w:t xml:space="preserve">С 1915 - 1918 гг. в мужской гимназии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>. Богучара учился Михаил Александрович Шолохов, всемирно известный писатель.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 xml:space="preserve">Родился 24 мая 1905 г. на </w:t>
      </w:r>
      <w:proofErr w:type="spellStart"/>
      <w:proofErr w:type="gramStart"/>
      <w:r w:rsidRPr="0067147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71474">
        <w:rPr>
          <w:rFonts w:ascii="Times New Roman" w:hAnsi="Times New Roman" w:cs="Times New Roman"/>
          <w:sz w:val="28"/>
          <w:szCs w:val="28"/>
        </w:rPr>
        <w:t xml:space="preserve"> хуторе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станицы Вёшенской области Войска Донского (ныне </w:t>
      </w:r>
      <w:proofErr w:type="spellStart"/>
      <w:r w:rsidRPr="00671474">
        <w:rPr>
          <w:rFonts w:ascii="Times New Roman" w:hAnsi="Times New Roman" w:cs="Times New Roman"/>
          <w:sz w:val="28"/>
          <w:szCs w:val="28"/>
        </w:rPr>
        <w:t>Вёшенский</w:t>
      </w:r>
      <w:proofErr w:type="spellEnd"/>
      <w:r w:rsidRPr="00671474">
        <w:rPr>
          <w:rFonts w:ascii="Times New Roman" w:hAnsi="Times New Roman" w:cs="Times New Roman"/>
          <w:sz w:val="28"/>
          <w:szCs w:val="28"/>
        </w:rPr>
        <w:t xml:space="preserve"> район Ростовской области) в крестьянской семье.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>Участвовал в Гражданской войне, служил в продотряде. В конце 1922 г. приехал в Москву. В 1923 г. в журналах и газетах стали появляться рассказы Шолохова, объединённые впоследствии в сборники «Донские рассказы» и «Лазоревая степь» (оба 1926 г.). Главная тема этих произведений — гражданская война на Дону.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>В 1925 г. Шолохов начал писать роман, принёсший ему мировую известность, — «Тихий Дон» (книги 1—4,1928—1940 гг.). В 1941 г. за это произведение он получил Сталинскую премию. Автору удалось создать масштабную картину битвы двух миров, ломки сложившихся отношений и становления новых.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1474">
        <w:rPr>
          <w:rFonts w:ascii="Times New Roman" w:hAnsi="Times New Roman" w:cs="Times New Roman"/>
          <w:sz w:val="28"/>
          <w:szCs w:val="28"/>
        </w:rPr>
        <w:t>С 1932 по 1960 г. Шолохов создаёт «Поднятую целину» — эпическое повествование о коренном переломе в жизни деревни, совершённом коллективизацией. Роман принёс автору Ленинскую премию (1960 г.). Во время Великой Отечественной войны в периодической печати и отдельными изданиями выходят очерки Шолохова «На Дону», «На юге», «Казаки».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474">
        <w:rPr>
          <w:rFonts w:ascii="Times New Roman" w:hAnsi="Times New Roman" w:cs="Times New Roman"/>
          <w:sz w:val="28"/>
          <w:szCs w:val="28"/>
        </w:rPr>
        <w:lastRenderedPageBreak/>
        <w:t>Широкую известность получил рассказ «Наука ненависти» (1942 г.). В 1943—1944 гг. были напечатаны главы из неоконченного романа «Они сражались за Родину» о подвиге народа в Великой Отечественной войне.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>Заметным явлением стал рассказ «Судьба человека» (1956—1957 гг.).</w:t>
      </w:r>
    </w:p>
    <w:p w:rsidR="00671474" w:rsidRPr="00671474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>В 1965 г. Шолохов был удостоен Нобелевской премии.</w:t>
      </w:r>
    </w:p>
    <w:p w:rsidR="00671474" w:rsidRPr="00C55E6A" w:rsidRDefault="00671474" w:rsidP="0067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474">
        <w:rPr>
          <w:rFonts w:ascii="Times New Roman" w:hAnsi="Times New Roman" w:cs="Times New Roman"/>
          <w:sz w:val="28"/>
          <w:szCs w:val="28"/>
        </w:rPr>
        <w:t>Умер 21 февраля 1984 г. на родине, в станице Вёшенской.</w:t>
      </w:r>
    </w:p>
    <w:p w:rsidR="00C55E6A" w:rsidRPr="00C55E6A" w:rsidRDefault="00C55E6A" w:rsidP="00C55E6A">
      <w:pPr>
        <w:rPr>
          <w:rFonts w:ascii="Times New Roman" w:hAnsi="Times New Roman" w:cs="Times New Roman"/>
          <w:sz w:val="28"/>
          <w:szCs w:val="28"/>
        </w:rPr>
      </w:pPr>
    </w:p>
    <w:p w:rsidR="00C55E6A" w:rsidRDefault="00A92161" w:rsidP="001F6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12065</wp:posOffset>
            </wp:positionV>
            <wp:extent cx="2095500" cy="24765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8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район является родиной народного художника Беларуси </w:t>
      </w:r>
      <w:r w:rsidR="00C55E6A" w:rsidRPr="001F6C8C">
        <w:rPr>
          <w:rFonts w:ascii="Times New Roman" w:hAnsi="Times New Roman" w:cs="Times New Roman"/>
          <w:b/>
          <w:sz w:val="28"/>
          <w:szCs w:val="28"/>
        </w:rPr>
        <w:t xml:space="preserve">Александра Михайловича </w:t>
      </w:r>
      <w:proofErr w:type="spellStart"/>
      <w:r w:rsidR="00C55E6A" w:rsidRPr="001F6C8C">
        <w:rPr>
          <w:rFonts w:ascii="Times New Roman" w:hAnsi="Times New Roman" w:cs="Times New Roman"/>
          <w:b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(1933 - 1997). С 1953 - 1960 г.г. учился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Львовском государственном институте прикладного и декоративного искусства. Участник создания монументально-декоративных панно в городах Львове, Киеве, участник Всесоюзных, республиканских художественных выставок (1963-1987), ведет преподавательскую работу в Белорусском государственном театрально-художественном институте. Член Союза художников СССР (1964 г.). В 1980 году ему присвоено звание Заслуженного деятеля искусств Белорусской ССР, он лауреат Государственных премий за создание серии гобеленов. В 1981 году по заказу выполнил совместно с Ангелиной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гобелен "Родной край" (7м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4м) для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районного историко-краеведческого музея. Звание Народного художника Белорусской ССР присвоено ему в 1991 году. В этом же году он создает гобелен "Чернобыль" (4м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10м), открытие которого состоялось в здании штаб-квартиры ООН в Нью-Йорке. Тема гобелена - предупреждение народам. В 1993 году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высшей наградой республики Беларусь - орденом Франциска Скорины. В 60-летнем возрасте он создает "Гобелен века" в 266 кв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, работали 27 месяцев (1992-1994 г.г.) - это его главное произведение, шедевр. В честь 50-летия Победы советского народа в Великой Отечественной войне одна из улиц северо-западного микрорайона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. Богучара названа именем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В 1996 году состоялась персональная выставка в музее им. Крамского (Воронеж), посвященная творчеству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А.М. 11 ноября 1997 года после тяжелой болезни А.М.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умер, похоронен в г. Минске.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В целях увековечивания памяти А.М.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55E6A" w:rsidRPr="00C55E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. Минске на его могиле установлены бронзовый памятник, мемориальная доска на доме № 42 по ул.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Сурганова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, где он жил; его имя присвоено Борисовскому комбинату </w:t>
      </w:r>
      <w:r w:rsidR="00C55E6A" w:rsidRPr="00C55E6A">
        <w:rPr>
          <w:rFonts w:ascii="Times New Roman" w:hAnsi="Times New Roman" w:cs="Times New Roman"/>
          <w:sz w:val="28"/>
          <w:szCs w:val="28"/>
        </w:rPr>
        <w:lastRenderedPageBreak/>
        <w:t xml:space="preserve">прикладного искусства. Дом № 49 в городе Богучаре по ул. Дзержинского, где жил и работал художник, внесен в список памятников истории и культуры в 1998 году, в нем открыт дом-музей А.М.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(13 мая 2001 г.). Постановлением администрации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района от 7 сентября 1999 года художнику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А.М. присвоено звание Почетного гражданина </w:t>
      </w:r>
      <w:proofErr w:type="spellStart"/>
      <w:r w:rsidR="00C55E6A" w:rsidRPr="00C55E6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55E6A" w:rsidRPr="00C55E6A">
        <w:rPr>
          <w:rFonts w:ascii="Times New Roman" w:hAnsi="Times New Roman" w:cs="Times New Roman"/>
          <w:sz w:val="28"/>
          <w:szCs w:val="28"/>
        </w:rPr>
        <w:t xml:space="preserve"> района (посмертно). </w:t>
      </w:r>
    </w:p>
    <w:p w:rsidR="00163A40" w:rsidRDefault="00163A40" w:rsidP="0016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A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759075" cy="2466975"/>
            <wp:effectExtent l="1905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A40">
        <w:rPr>
          <w:rFonts w:ascii="Times New Roman" w:hAnsi="Times New Roman" w:cs="Times New Roman"/>
          <w:b/>
          <w:sz w:val="28"/>
          <w:szCs w:val="28"/>
        </w:rPr>
        <w:t xml:space="preserve">       Платонов (</w:t>
      </w:r>
      <w:proofErr w:type="spellStart"/>
      <w:r w:rsidRPr="00163A40">
        <w:rPr>
          <w:rFonts w:ascii="Times New Roman" w:hAnsi="Times New Roman" w:cs="Times New Roman"/>
          <w:b/>
          <w:sz w:val="28"/>
          <w:szCs w:val="28"/>
        </w:rPr>
        <w:t>Климетнов</w:t>
      </w:r>
      <w:proofErr w:type="spellEnd"/>
      <w:r w:rsidRPr="00163A40">
        <w:rPr>
          <w:rFonts w:ascii="Times New Roman" w:hAnsi="Times New Roman" w:cs="Times New Roman"/>
          <w:b/>
          <w:sz w:val="28"/>
          <w:szCs w:val="28"/>
        </w:rPr>
        <w:t>) А.П. -</w:t>
      </w:r>
      <w:r w:rsidRPr="00163A40">
        <w:rPr>
          <w:rFonts w:ascii="Times New Roman" w:hAnsi="Times New Roman" w:cs="Times New Roman"/>
          <w:sz w:val="28"/>
          <w:szCs w:val="28"/>
        </w:rPr>
        <w:t xml:space="preserve"> руководил электрификацией  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 xml:space="preserve"> уе</w:t>
      </w:r>
      <w:r>
        <w:rPr>
          <w:rFonts w:ascii="Times New Roman" w:hAnsi="Times New Roman" w:cs="Times New Roman"/>
          <w:sz w:val="28"/>
          <w:szCs w:val="28"/>
        </w:rPr>
        <w:t>зда, проводил мелиорацию земель.</w:t>
      </w:r>
      <w:r w:rsidRPr="0016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40" w:rsidRDefault="00163A40" w:rsidP="0016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163A40">
        <w:rPr>
          <w:rFonts w:ascii="Times New Roman" w:hAnsi="Times New Roman" w:cs="Times New Roman"/>
          <w:sz w:val="28"/>
          <w:szCs w:val="28"/>
        </w:rPr>
        <w:t xml:space="preserve">усский советский писатель. </w:t>
      </w:r>
      <w:proofErr w:type="gramStart"/>
      <w:r w:rsidRPr="00163A4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63A40">
        <w:rPr>
          <w:rFonts w:ascii="Times New Roman" w:hAnsi="Times New Roman" w:cs="Times New Roman"/>
          <w:sz w:val="28"/>
          <w:szCs w:val="28"/>
        </w:rPr>
        <w:t xml:space="preserve"> 20-х гг. сменил</w:t>
      </w:r>
      <w:r>
        <w:rPr>
          <w:rFonts w:ascii="Times New Roman" w:hAnsi="Times New Roman" w:cs="Times New Roman"/>
          <w:sz w:val="28"/>
          <w:szCs w:val="28"/>
        </w:rPr>
        <w:t xml:space="preserve"> фамилию Климентов на фамилию Платонов.</w:t>
      </w:r>
    </w:p>
    <w:p w:rsidR="00163A40" w:rsidRDefault="00163A40" w:rsidP="0016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A40">
        <w:rPr>
          <w:rFonts w:ascii="Times New Roman" w:hAnsi="Times New Roman" w:cs="Times New Roman"/>
          <w:sz w:val="28"/>
          <w:szCs w:val="28"/>
        </w:rPr>
        <w:t xml:space="preserve"> Родился в семье слесаря ж.-д. мастерских. С 13 лет начал работать. Окончил Воронежский ж.-д. политехникум (1924). </w:t>
      </w:r>
    </w:p>
    <w:p w:rsidR="00163A40" w:rsidRPr="00163A40" w:rsidRDefault="00163A40" w:rsidP="0016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3A40">
        <w:rPr>
          <w:rFonts w:ascii="Times New Roman" w:hAnsi="Times New Roman" w:cs="Times New Roman"/>
          <w:sz w:val="28"/>
          <w:szCs w:val="28"/>
        </w:rPr>
        <w:t>В 1923—26 работал губернским мелиоратором, руководил строительством воронежской электростанции. В 1921 вышла публицистическая книга "Электрификация", в 1922 — сборник стихов "Голубая глубина". Автор книг "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Епифанские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 xml:space="preserve"> шлюзы" (1927), "Луговые мастера", "Сокровенный человек" (обе — 1928), "Происхождение мастера" (1929). Уже в первых книгах проявился сильный и своеобразный талант П. Его герой — трудящийся человек, который "учился думать при революции", — пытается осмыслить своё место и роль в мире. "Неправильная" гибкость языка, "шероховатость" фразы П. — это своеобразное мышление вслух, когда мысль ещё только рождается, "примеривается" к действительности.</w:t>
      </w:r>
    </w:p>
    <w:p w:rsidR="00163A40" w:rsidRPr="00C55E6A" w:rsidRDefault="00163A40" w:rsidP="00163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3A40">
        <w:rPr>
          <w:rFonts w:ascii="Times New Roman" w:hAnsi="Times New Roman" w:cs="Times New Roman"/>
          <w:sz w:val="28"/>
          <w:szCs w:val="28"/>
        </w:rPr>
        <w:t>Сатирические произведения П</w:t>
      </w:r>
      <w:r>
        <w:rPr>
          <w:rFonts w:ascii="Times New Roman" w:hAnsi="Times New Roman" w:cs="Times New Roman"/>
          <w:sz w:val="28"/>
          <w:szCs w:val="28"/>
        </w:rPr>
        <w:t>латонова</w:t>
      </w:r>
      <w:r w:rsidRPr="00163A40">
        <w:rPr>
          <w:rFonts w:ascii="Times New Roman" w:hAnsi="Times New Roman" w:cs="Times New Roman"/>
          <w:sz w:val="28"/>
          <w:szCs w:val="28"/>
        </w:rPr>
        <w:t xml:space="preserve"> направлены против претензий бюрократов "думать за всех" и подменять творчество народа своими прожектами: "Город Градов" (1926), "Государственный житель", "Усомнившийся Макар" (оба — 1929), "Впрок" (1931). Критика тех лет не смогла объективно и по достоинству оценить сатиру П. В 30-е гг. им созданы "Мусорный ветер", "Котлован", "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Ювенильное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 xml:space="preserve"> море", "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Фро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 xml:space="preserve">", "Высокое напряжение", "Пушкин в лицее", повесть "Река </w:t>
      </w:r>
      <w:proofErr w:type="spellStart"/>
      <w:r w:rsidRPr="00163A40">
        <w:rPr>
          <w:rFonts w:ascii="Times New Roman" w:hAnsi="Times New Roman" w:cs="Times New Roman"/>
          <w:sz w:val="28"/>
          <w:szCs w:val="28"/>
        </w:rPr>
        <w:t>Потудань</w:t>
      </w:r>
      <w:proofErr w:type="spellEnd"/>
      <w:r w:rsidRPr="00163A40">
        <w:rPr>
          <w:rFonts w:ascii="Times New Roman" w:hAnsi="Times New Roman" w:cs="Times New Roman"/>
          <w:sz w:val="28"/>
          <w:szCs w:val="28"/>
        </w:rPr>
        <w:t>" (1937). С 1936 выступал как литературный критик. В 1942—45 П. — специальный корреспондент газеты "Красная Звезда". После смерти П</w:t>
      </w:r>
      <w:r>
        <w:rPr>
          <w:rFonts w:ascii="Times New Roman" w:hAnsi="Times New Roman" w:cs="Times New Roman"/>
          <w:sz w:val="28"/>
          <w:szCs w:val="28"/>
        </w:rPr>
        <w:t>латонова</w:t>
      </w:r>
      <w:r w:rsidRPr="00163A40">
        <w:rPr>
          <w:rFonts w:ascii="Times New Roman" w:hAnsi="Times New Roman" w:cs="Times New Roman"/>
          <w:sz w:val="28"/>
          <w:szCs w:val="28"/>
        </w:rPr>
        <w:t xml:space="preserve"> осталось большое рукописное наследие.</w:t>
      </w:r>
    </w:p>
    <w:sectPr w:rsidR="00163A40" w:rsidRPr="00C55E6A" w:rsidSect="00C55E6A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E6A"/>
    <w:rsid w:val="00163A40"/>
    <w:rsid w:val="001F628F"/>
    <w:rsid w:val="001F6C8C"/>
    <w:rsid w:val="00671474"/>
    <w:rsid w:val="006E6E03"/>
    <w:rsid w:val="00A92161"/>
    <w:rsid w:val="00C55E6A"/>
    <w:rsid w:val="00E562DF"/>
    <w:rsid w:val="00F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2014-09-10T10:45:00Z</dcterms:created>
  <dcterms:modified xsi:type="dcterms:W3CDTF">2014-09-10T12:05:00Z</dcterms:modified>
</cp:coreProperties>
</file>